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Handibus Treasurer Recruitment </w:t>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rPr>
          <w:b w:val="1"/>
          <w:i w:val="1"/>
          <w:sz w:val="24"/>
          <w:szCs w:val="24"/>
        </w:rPr>
      </w:pPr>
      <w:r w:rsidDel="00000000" w:rsidR="00000000" w:rsidRPr="00000000">
        <w:rPr>
          <w:b w:val="1"/>
          <w:i w:val="1"/>
          <w:sz w:val="24"/>
          <w:szCs w:val="24"/>
          <w:rtl w:val="0"/>
        </w:rPr>
        <w:t xml:space="preserve">*We are currently seeking a treasurer for the Handibus Society. This is a volunteer position.*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bookmarkStart w:colFirst="0" w:colLast="0" w:name="_gjdgxs" w:id="0"/>
      <w:bookmarkEnd w:id="0"/>
      <w:r w:rsidDel="00000000" w:rsidR="00000000" w:rsidRPr="00000000">
        <w:rPr>
          <w:b w:val="1"/>
          <w:sz w:val="24"/>
          <w:szCs w:val="24"/>
          <w:rtl w:val="0"/>
        </w:rPr>
        <w:t xml:space="preserve">Specific responsibilities include:</w:t>
      </w:r>
    </w:p>
    <w:p w:rsidR="00000000" w:rsidDel="00000000" w:rsidP="00000000" w:rsidRDefault="00000000" w:rsidRPr="00000000" w14:paraId="00000006">
      <w:pPr>
        <w:rPr>
          <w:sz w:val="24"/>
          <w:szCs w:val="24"/>
        </w:rPr>
      </w:pPr>
      <w:r w:rsidDel="00000000" w:rsidR="00000000" w:rsidRPr="00000000">
        <w:rPr>
          <w:sz w:val="24"/>
          <w:szCs w:val="24"/>
          <w:rtl w:val="0"/>
        </w:rPr>
        <w:t xml:space="preserve">- develop yearly budget and provide financial oversight</w:t>
      </w:r>
    </w:p>
    <w:p w:rsidR="00000000" w:rsidDel="00000000" w:rsidP="00000000" w:rsidRDefault="00000000" w:rsidRPr="00000000" w14:paraId="00000007">
      <w:pPr>
        <w:rPr>
          <w:sz w:val="24"/>
          <w:szCs w:val="24"/>
        </w:rPr>
      </w:pPr>
      <w:r w:rsidDel="00000000" w:rsidR="00000000" w:rsidRPr="00000000">
        <w:rPr>
          <w:sz w:val="24"/>
          <w:szCs w:val="24"/>
          <w:rtl w:val="0"/>
        </w:rPr>
        <w:t xml:space="preserve">- oversee monthly billing and payments </w:t>
      </w:r>
    </w:p>
    <w:p w:rsidR="00000000" w:rsidDel="00000000" w:rsidP="00000000" w:rsidRDefault="00000000" w:rsidRPr="00000000" w14:paraId="00000008">
      <w:pPr>
        <w:rPr>
          <w:sz w:val="24"/>
          <w:szCs w:val="24"/>
        </w:rPr>
      </w:pPr>
      <w:r w:rsidDel="00000000" w:rsidR="00000000" w:rsidRPr="00000000">
        <w:rPr>
          <w:sz w:val="24"/>
          <w:szCs w:val="24"/>
          <w:rtl w:val="0"/>
        </w:rPr>
        <w:t xml:space="preserve">- maintain society and casino status</w:t>
      </w:r>
    </w:p>
    <w:p w:rsidR="00000000" w:rsidDel="00000000" w:rsidP="00000000" w:rsidRDefault="00000000" w:rsidRPr="00000000" w14:paraId="00000009">
      <w:pPr>
        <w:rPr>
          <w:sz w:val="24"/>
          <w:szCs w:val="24"/>
        </w:rPr>
      </w:pPr>
      <w:r w:rsidDel="00000000" w:rsidR="00000000" w:rsidRPr="00000000">
        <w:rPr>
          <w:sz w:val="24"/>
          <w:szCs w:val="24"/>
          <w:rtl w:val="0"/>
        </w:rPr>
        <w:t xml:space="preserve">- oversee annual corporate return</w:t>
      </w:r>
    </w:p>
    <w:p w:rsidR="00000000" w:rsidDel="00000000" w:rsidP="00000000" w:rsidRDefault="00000000" w:rsidRPr="00000000" w14:paraId="0000000A">
      <w:pPr>
        <w:rPr>
          <w:sz w:val="24"/>
          <w:szCs w:val="24"/>
        </w:rPr>
      </w:pPr>
      <w:r w:rsidDel="00000000" w:rsidR="00000000" w:rsidRPr="00000000">
        <w:rPr>
          <w:sz w:val="24"/>
          <w:szCs w:val="24"/>
          <w:rtl w:val="0"/>
        </w:rPr>
        <w:t xml:space="preserve">- assist with grant writing and fundraising activities</w:t>
      </w:r>
    </w:p>
    <w:p w:rsidR="00000000" w:rsidDel="00000000" w:rsidP="00000000" w:rsidRDefault="00000000" w:rsidRPr="00000000" w14:paraId="0000000B">
      <w:pPr>
        <w:rPr>
          <w:sz w:val="24"/>
          <w:szCs w:val="24"/>
        </w:rPr>
      </w:pPr>
      <w:r w:rsidDel="00000000" w:rsidR="00000000" w:rsidRPr="00000000">
        <w:rPr>
          <w:sz w:val="24"/>
          <w:szCs w:val="24"/>
          <w:rtl w:val="0"/>
        </w:rPr>
        <w:t xml:space="preserve">- assist with the development of annual report to the community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We are seeking a treasurer who:</w:t>
      </w:r>
    </w:p>
    <w:p w:rsidR="00000000" w:rsidDel="00000000" w:rsidP="00000000" w:rsidRDefault="00000000" w:rsidRPr="00000000" w14:paraId="0000000E">
      <w:pPr>
        <w:rPr>
          <w:sz w:val="24"/>
          <w:szCs w:val="24"/>
        </w:rPr>
      </w:pPr>
      <w:r w:rsidDel="00000000" w:rsidR="00000000" w:rsidRPr="00000000">
        <w:rPr>
          <w:sz w:val="24"/>
          <w:szCs w:val="24"/>
          <w:rtl w:val="0"/>
        </w:rPr>
        <w:t xml:space="preserve">- has a desire to deliver quality service to vulnerable residents</w:t>
      </w:r>
    </w:p>
    <w:p w:rsidR="00000000" w:rsidDel="00000000" w:rsidP="00000000" w:rsidRDefault="00000000" w:rsidRPr="00000000" w14:paraId="0000000F">
      <w:pPr>
        <w:rPr>
          <w:sz w:val="24"/>
          <w:szCs w:val="24"/>
        </w:rPr>
      </w:pPr>
      <w:r w:rsidDel="00000000" w:rsidR="00000000" w:rsidRPr="00000000">
        <w:rPr>
          <w:sz w:val="24"/>
          <w:szCs w:val="24"/>
          <w:rtl w:val="0"/>
        </w:rPr>
        <w:t xml:space="preserve">- demonstrates commitment to the handibus vision and mission statement</w:t>
      </w:r>
    </w:p>
    <w:p w:rsidR="00000000" w:rsidDel="00000000" w:rsidP="00000000" w:rsidRDefault="00000000" w:rsidRPr="00000000" w14:paraId="00000010">
      <w:pPr>
        <w:rPr>
          <w:sz w:val="24"/>
          <w:szCs w:val="24"/>
        </w:rPr>
      </w:pPr>
      <w:r w:rsidDel="00000000" w:rsidR="00000000" w:rsidRPr="00000000">
        <w:rPr>
          <w:sz w:val="24"/>
          <w:szCs w:val="24"/>
          <w:rtl w:val="0"/>
        </w:rPr>
        <w:t xml:space="preserve">- will work collaboratively with a board</w:t>
      </w:r>
    </w:p>
    <w:p w:rsidR="00000000" w:rsidDel="00000000" w:rsidP="00000000" w:rsidRDefault="00000000" w:rsidRPr="00000000" w14:paraId="00000011">
      <w:pPr>
        <w:rPr>
          <w:sz w:val="24"/>
          <w:szCs w:val="24"/>
        </w:rPr>
      </w:pPr>
      <w:r w:rsidDel="00000000" w:rsidR="00000000" w:rsidRPr="00000000">
        <w:rPr>
          <w:sz w:val="24"/>
          <w:szCs w:val="24"/>
          <w:rtl w:val="0"/>
        </w:rPr>
        <w:t xml:space="preserve">- will maintain confidentiality of passengers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Position applicants must be willing to undergo a criminal record and vulnerable sector check. </w:t>
      </w:r>
    </w:p>
    <w:p w:rsidR="00000000" w:rsidDel="00000000" w:rsidP="00000000" w:rsidRDefault="00000000" w:rsidRPr="00000000" w14:paraId="00000014">
      <w:pPr>
        <w:rPr>
          <w:sz w:val="24"/>
          <w:szCs w:val="24"/>
        </w:rPr>
      </w:pPr>
      <w:r w:rsidDel="00000000" w:rsidR="00000000" w:rsidRPr="00000000">
        <w:rPr>
          <w:sz w:val="24"/>
          <w:szCs w:val="24"/>
          <w:rtl w:val="0"/>
        </w:rPr>
        <w:t xml:space="preserve">This is a volunteer position. If you have any interest in helping us deliver this important service to our residents, please contact Abe Tinney at  403-752-3322 (ext 1007), or email abetinney@raymond.ca.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color w:val="2f5496"/>
          <w:sz w:val="24"/>
          <w:szCs w:val="24"/>
        </w:rPr>
      </w:pPr>
      <w:r w:rsidDel="00000000" w:rsidR="00000000" w:rsidRPr="00000000">
        <w:rPr>
          <w:rtl w:val="0"/>
        </w:rPr>
      </w:r>
    </w:p>
    <w:p w:rsidR="00000000" w:rsidDel="00000000" w:rsidP="00000000" w:rsidRDefault="00000000" w:rsidRPr="00000000" w14:paraId="00000017">
      <w:pPr>
        <w:rPr>
          <w:color w:val="2f5496"/>
          <w:sz w:val="24"/>
          <w:szCs w:val="24"/>
        </w:rPr>
      </w:pPr>
      <w:r w:rsidDel="00000000" w:rsidR="00000000" w:rsidRPr="00000000">
        <w:rPr>
          <w:rtl w:val="0"/>
        </w:rPr>
      </w:r>
    </w:p>
    <w:p w:rsidR="00000000" w:rsidDel="00000000" w:rsidP="00000000" w:rsidRDefault="00000000" w:rsidRPr="00000000" w14:paraId="00000018">
      <w:pPr>
        <w:rPr>
          <w:b w:val="1"/>
          <w:color w:val="2f5496"/>
          <w:sz w:val="24"/>
          <w:szCs w:val="24"/>
          <w:u w:val="single"/>
        </w:rPr>
      </w:pPr>
      <w:r w:rsidDel="00000000" w:rsidR="00000000" w:rsidRPr="00000000">
        <w:rPr>
          <w:b w:val="1"/>
          <w:color w:val="2f5496"/>
          <w:sz w:val="24"/>
          <w:szCs w:val="24"/>
          <w:u w:val="single"/>
          <w:rtl w:val="0"/>
        </w:rPr>
        <w:t xml:space="preserve">RAYMOND HANDIBUS SOCIETY</w:t>
      </w:r>
    </w:p>
    <w:p w:rsidR="00000000" w:rsidDel="00000000" w:rsidP="00000000" w:rsidRDefault="00000000" w:rsidRPr="00000000" w14:paraId="00000019">
      <w:pPr>
        <w:rPr>
          <w:color w:val="2f5496"/>
          <w:sz w:val="24"/>
          <w:szCs w:val="24"/>
        </w:rPr>
      </w:pPr>
      <w:r w:rsidDel="00000000" w:rsidR="00000000" w:rsidRPr="00000000">
        <w:rPr>
          <w:rtl w:val="0"/>
        </w:rPr>
      </w:r>
    </w:p>
    <w:p w:rsidR="00000000" w:rsidDel="00000000" w:rsidP="00000000" w:rsidRDefault="00000000" w:rsidRPr="00000000" w14:paraId="0000001A">
      <w:pPr>
        <w:rPr>
          <w:i w:val="1"/>
          <w:sz w:val="24"/>
          <w:szCs w:val="24"/>
        </w:rPr>
      </w:pPr>
      <w:r w:rsidDel="00000000" w:rsidR="00000000" w:rsidRPr="00000000">
        <w:rPr>
          <w:b w:val="1"/>
          <w:color w:val="2f5496"/>
          <w:sz w:val="24"/>
          <w:szCs w:val="24"/>
          <w:rtl w:val="0"/>
        </w:rPr>
        <w:t xml:space="preserve">Our Vision</w:t>
      </w:r>
      <w:r w:rsidDel="00000000" w:rsidR="00000000" w:rsidRPr="00000000">
        <w:rPr>
          <w:i w:val="1"/>
          <w:sz w:val="24"/>
          <w:szCs w:val="24"/>
          <w:rtl w:val="0"/>
        </w:rPr>
        <w:t xml:space="preserve"> </w:t>
      </w:r>
    </w:p>
    <w:p w:rsidR="00000000" w:rsidDel="00000000" w:rsidP="00000000" w:rsidRDefault="00000000" w:rsidRPr="00000000" w14:paraId="0000001B">
      <w:pPr>
        <w:rPr>
          <w:sz w:val="24"/>
          <w:szCs w:val="24"/>
        </w:rPr>
      </w:pPr>
      <w:r w:rsidDel="00000000" w:rsidR="00000000" w:rsidRPr="00000000">
        <w:rPr>
          <w:i w:val="1"/>
          <w:sz w:val="24"/>
          <w:szCs w:val="24"/>
          <w:rtl w:val="0"/>
        </w:rPr>
        <w:t xml:space="preserve">We envision a community that provides the services necessary for its seniors and disabled persons to live meaningful and inclusive lives. The handibus service contributes to this vision by providing transportation to essential and quality of life services for our seniors and disabled persons. </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color w:val="2f5496"/>
          <w:sz w:val="24"/>
          <w:szCs w:val="24"/>
        </w:rPr>
      </w:pPr>
      <w:r w:rsidDel="00000000" w:rsidR="00000000" w:rsidRPr="00000000">
        <w:rPr>
          <w:b w:val="1"/>
          <w:color w:val="2f5496"/>
          <w:sz w:val="24"/>
          <w:szCs w:val="24"/>
          <w:rtl w:val="0"/>
        </w:rPr>
        <w:t xml:space="preserve">Handibus Mission Statement </w:t>
      </w:r>
    </w:p>
    <w:p w:rsidR="00000000" w:rsidDel="00000000" w:rsidP="00000000" w:rsidRDefault="00000000" w:rsidRPr="00000000" w14:paraId="0000001E">
      <w:pPr>
        <w:rPr>
          <w:i w:val="1"/>
          <w:sz w:val="24"/>
          <w:szCs w:val="24"/>
        </w:rPr>
      </w:pPr>
      <w:r w:rsidDel="00000000" w:rsidR="00000000" w:rsidRPr="00000000">
        <w:rPr>
          <w:i w:val="1"/>
          <w:sz w:val="24"/>
          <w:szCs w:val="24"/>
          <w:rtl w:val="0"/>
        </w:rPr>
        <w:t xml:space="preserve">The Raymond Handibus Society is committed to providing affordable and accessible transportation that will connect elderly and disabled residents to essential services, leading to greater health and increased autonomy.</w:t>
      </w:r>
    </w:p>
    <w:p w:rsidR="00000000" w:rsidDel="00000000" w:rsidP="00000000" w:rsidRDefault="00000000" w:rsidRPr="00000000" w14:paraId="0000001F">
      <w:pPr>
        <w:rPr/>
      </w:pPr>
      <w:r w:rsidDel="00000000" w:rsidR="00000000" w:rsidRPr="00000000">
        <w:rPr>
          <w:rtl w:val="0"/>
        </w:rPr>
      </w:r>
    </w:p>
    <w:sectPr>
      <w:headerReference r:id="rId6"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